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BE8" w:rsidRDefault="00144F7B" w:rsidP="00C07BE8">
      <w:pPr>
        <w:pStyle w:val="Default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-71120</wp:posOffset>
            </wp:positionH>
            <wp:positionV relativeFrom="paragraph">
              <wp:posOffset>91440</wp:posOffset>
            </wp:positionV>
            <wp:extent cx="1362075" cy="1285875"/>
            <wp:effectExtent l="19050" t="0" r="952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0ADD" w:rsidRDefault="00144F7B" w:rsidP="009C3071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8329930</wp:posOffset>
            </wp:positionH>
            <wp:positionV relativeFrom="paragraph">
              <wp:posOffset>160655</wp:posOffset>
            </wp:positionV>
            <wp:extent cx="1362075" cy="847725"/>
            <wp:effectExtent l="1905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07BE8">
        <w:rPr>
          <w:b/>
          <w:bCs/>
          <w:sz w:val="28"/>
          <w:szCs w:val="28"/>
        </w:rPr>
        <w:t>Instituto Dominicano para la Calidad</w:t>
      </w:r>
    </w:p>
    <w:p w:rsidR="00C07BE8" w:rsidRDefault="00C07BE8" w:rsidP="009C3071">
      <w:pPr>
        <w:jc w:val="center"/>
        <w:rPr>
          <w:sz w:val="23"/>
          <w:szCs w:val="23"/>
        </w:rPr>
      </w:pPr>
      <w:r>
        <w:rPr>
          <w:sz w:val="23"/>
          <w:szCs w:val="23"/>
        </w:rPr>
        <w:t>Creada Mediante la Ley 166-12 de Fecha 12 de Julio del 2012</w:t>
      </w:r>
    </w:p>
    <w:p w:rsidR="00C07BE8" w:rsidRDefault="00C07BE8" w:rsidP="009C3071">
      <w:pPr>
        <w:jc w:val="center"/>
        <w:rPr>
          <w:i/>
          <w:iCs/>
          <w:sz w:val="23"/>
          <w:szCs w:val="23"/>
        </w:rPr>
      </w:pPr>
      <w:r>
        <w:rPr>
          <w:i/>
          <w:iCs/>
          <w:sz w:val="23"/>
          <w:szCs w:val="23"/>
        </w:rPr>
        <w:t xml:space="preserve">¨Año del </w:t>
      </w:r>
      <w:r w:rsidR="00427082">
        <w:rPr>
          <w:i/>
          <w:iCs/>
          <w:sz w:val="23"/>
          <w:szCs w:val="23"/>
        </w:rPr>
        <w:t>Fomento a las Exportaciones</w:t>
      </w:r>
      <w:r>
        <w:rPr>
          <w:i/>
          <w:iCs/>
          <w:sz w:val="23"/>
          <w:szCs w:val="23"/>
        </w:rPr>
        <w:t>¨</w:t>
      </w:r>
    </w:p>
    <w:p w:rsidR="009C3071" w:rsidRDefault="009C3071" w:rsidP="00144F7B">
      <w:pPr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Compras y Contrataciones </w:t>
      </w:r>
      <w:r w:rsidR="00C3339F">
        <w:rPr>
          <w:b/>
          <w:bCs/>
          <w:sz w:val="23"/>
          <w:szCs w:val="23"/>
        </w:rPr>
        <w:t xml:space="preserve">del mes de </w:t>
      </w:r>
      <w:r w:rsidR="009771BF">
        <w:rPr>
          <w:b/>
          <w:bCs/>
          <w:sz w:val="23"/>
          <w:szCs w:val="23"/>
        </w:rPr>
        <w:t>Marzo del Año 2018</w:t>
      </w:r>
    </w:p>
    <w:p w:rsidR="009C3071" w:rsidRDefault="009C3071" w:rsidP="009C3071">
      <w:pPr>
        <w:pStyle w:val="Default"/>
      </w:pPr>
    </w:p>
    <w:tbl>
      <w:tblPr>
        <w:tblW w:w="16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4252"/>
        <w:gridCol w:w="4820"/>
        <w:gridCol w:w="3685"/>
        <w:gridCol w:w="2268"/>
      </w:tblGrid>
      <w:tr w:rsidR="00736149" w:rsidTr="006D0D8D">
        <w:trPr>
          <w:trHeight w:val="270"/>
        </w:trPr>
        <w:tc>
          <w:tcPr>
            <w:tcW w:w="1526" w:type="dxa"/>
            <w:tcBorders>
              <w:bottom w:val="single" w:sz="4" w:space="0" w:color="auto"/>
            </w:tcBorders>
            <w:shd w:val="clear" w:color="auto" w:fill="4F81BD" w:themeFill="accent1"/>
            <w:vAlign w:val="center"/>
          </w:tcPr>
          <w:p w:rsidR="00736149" w:rsidRPr="009C3071" w:rsidRDefault="00736149" w:rsidP="00C3339F">
            <w:pPr>
              <w:pStyle w:val="Default"/>
              <w:jc w:val="center"/>
              <w:rPr>
                <w:color w:val="FFFFFF" w:themeColor="background1"/>
              </w:rPr>
            </w:pPr>
            <w:r w:rsidRPr="009C3071">
              <w:rPr>
                <w:b/>
                <w:bCs/>
                <w:color w:val="FFFFFF" w:themeColor="background1"/>
              </w:rPr>
              <w:t>Fecha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4F81BD" w:themeFill="accent1"/>
            <w:vAlign w:val="center"/>
          </w:tcPr>
          <w:p w:rsidR="00736149" w:rsidRPr="009C3071" w:rsidRDefault="00736149" w:rsidP="00C3339F">
            <w:pPr>
              <w:pStyle w:val="Default"/>
              <w:jc w:val="center"/>
              <w:rPr>
                <w:b/>
                <w:bCs/>
                <w:color w:val="FFFFFF" w:themeColor="background1"/>
              </w:rPr>
            </w:pPr>
            <w:r w:rsidRPr="009C3071">
              <w:rPr>
                <w:b/>
                <w:bCs/>
                <w:color w:val="FFFFFF" w:themeColor="background1"/>
              </w:rPr>
              <w:t>Dirección/ Departamento/</w:t>
            </w:r>
          </w:p>
          <w:p w:rsidR="00736149" w:rsidRPr="009C3071" w:rsidRDefault="00736149" w:rsidP="00C3339F">
            <w:pPr>
              <w:pStyle w:val="Default"/>
              <w:jc w:val="center"/>
              <w:rPr>
                <w:color w:val="FFFFFF" w:themeColor="background1"/>
              </w:rPr>
            </w:pPr>
            <w:r w:rsidRPr="009C3071">
              <w:rPr>
                <w:b/>
                <w:bCs/>
                <w:color w:val="FFFFFF" w:themeColor="background1"/>
              </w:rPr>
              <w:t>División/Unidad</w:t>
            </w:r>
          </w:p>
        </w:tc>
        <w:tc>
          <w:tcPr>
            <w:tcW w:w="4820" w:type="dxa"/>
            <w:tcBorders>
              <w:bottom w:val="single" w:sz="4" w:space="0" w:color="auto"/>
            </w:tcBorders>
            <w:shd w:val="clear" w:color="auto" w:fill="4F81BD" w:themeFill="accent1"/>
            <w:vAlign w:val="center"/>
          </w:tcPr>
          <w:p w:rsidR="00736149" w:rsidRPr="009C3071" w:rsidRDefault="00736149" w:rsidP="00C3339F">
            <w:pPr>
              <w:pStyle w:val="Default"/>
              <w:jc w:val="center"/>
              <w:rPr>
                <w:color w:val="FFFFFF" w:themeColor="background1"/>
              </w:rPr>
            </w:pPr>
            <w:r w:rsidRPr="009C3071">
              <w:rPr>
                <w:b/>
                <w:bCs/>
                <w:color w:val="FFFFFF" w:themeColor="background1"/>
              </w:rPr>
              <w:t>Descripción bienes o Servicios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auto" w:fill="4F81BD" w:themeFill="accent1"/>
            <w:vAlign w:val="center"/>
          </w:tcPr>
          <w:p w:rsidR="00736149" w:rsidRPr="009C3071" w:rsidRDefault="00736149" w:rsidP="00C3339F">
            <w:pPr>
              <w:pStyle w:val="Default"/>
              <w:jc w:val="center"/>
              <w:rPr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Referencia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4F81BD" w:themeFill="accent1"/>
            <w:vAlign w:val="center"/>
          </w:tcPr>
          <w:p w:rsidR="00736149" w:rsidRDefault="00736149" w:rsidP="00C3339F">
            <w:pPr>
              <w:pStyle w:val="Default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Modalidad</w:t>
            </w:r>
          </w:p>
        </w:tc>
      </w:tr>
      <w:tr w:rsidR="00D36E54" w:rsidRPr="00A73A63" w:rsidTr="006D0D8D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D36E54" w:rsidRPr="006D0D8D" w:rsidRDefault="00D36E54" w:rsidP="00D36E54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01-03-2018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E54" w:rsidRPr="00AF0B38" w:rsidRDefault="00D36E54" w:rsidP="00D36E54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BC12DA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Departamento de </w:t>
            </w: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Metrología Legal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D36E54" w:rsidRPr="00736149" w:rsidRDefault="00D36E54" w:rsidP="00D36E54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Terminación del área del Almacén de los Patrones de Volumen de este INDOCAL.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D36E54" w:rsidRPr="00736149" w:rsidRDefault="00D36E54" w:rsidP="00D36E54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D36E54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01-03-2018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Pr="00AF0B38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Departamento de Servicios Generales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Adquisición de Uniformes para el personal de transportación y Servicios Generales de este INDOCAL.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01-03-2018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Pr="000A3A67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Departamento de Tecnología de la Información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Adquisición de 1 Servidor Virtual Dedicado para el Alojamiento del Portal de Internet de este INDOCAL.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INDOCAL-UC-CD-2018-0028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01-03-2018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Pr="00AF0B38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División de Transportación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Servicio de Mantenimiento Camioneta Nissan Frontier Placa EL-07118, la cual presta servicios en los Operativos Técnicos de este INDOCAL.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INDOCAL-UC-CD-2018-0029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01-03-2018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Pr="00AF0B38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Departamento de Comunicaciones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Servicio Publicitario Televisivo, 12 Cápsulas  Informativas Mensuales por un Período de 6 Meses.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INDOCAL-CCC-PEPB-2018-0001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Excepción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01-03-2018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Pr="00AF0B38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Dirección de Planificación y Desarrollo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Adquisición de Pasaje Aéreo para Asistir a la Semana COPANT 2018, a Celebrarse del 15 al 20 de abril 2018 en Montego Bay, Jamaica.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INDOCAL-CCC-PE15-2018-0009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Excepción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01-03-2018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Pr="00AF0B38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9771BF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Departamento de Inspección</w:t>
            </w: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 de Aduanas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Adquisición de 4 </w:t>
            </w: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Pares de </w:t>
            </w: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Botas de Seguridad para el Departamento de Inspección de este INDOCAL.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INDOCAL-UC-CD-2018-0027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lastRenderedPageBreak/>
              <w:t xml:space="preserve">01-03-2018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Pr="00AF0B38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9771BF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Dirección de Planificación y Desarrollo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Adquisición de Boleto Aéreo para Viajar a la Ciudad de México del 22 al 28 de abril 2018, para Participar en el Plenario del Taller ISO/CASCO. 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INDOCAL-CCC-PE15-2018-0010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Excepción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06-03-2018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Pr="000A3A67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9771BF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Dirección Administrativa y Financiera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Adquisición de Combustible para los Operativos Técnicos de la Regional Norte, Marzo 2018.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INDOCAL-CCC-PE15-2018-0011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Excepción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05-03-2018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Pr="00AF0B38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Dirección Administrativa y Financiera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Adquisición de Combustible para los Operativos Técnicos de este INDOCAL, Marzo 2018.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INDOCAL-CCC-PE15-2018-0012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Excepción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07-03-2018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Pr="00AF0B38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Sección de Almacén y Suministro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Adquisición Papel de Escritorio para ser Utilizado por este INDOCAL.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12-03-2018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División de Transportación y Sección de Seguridad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Solicitud de 2 Almuerzos y 1 Cena durante un mes para el Personal de Seguridad asignado a los Laboratorios de este INDOCAL.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INDOCAL-UC-CD-2018-0037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12-03-2018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Laboratorio de Metrología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Servicio de Calibración de 3 Termohigrómetros del Laboratorio de Masa y Volumen de este INDOCAL.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12-03-2018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Servicios de Envío de Muestra al Exterior a Costa Rica e Importación Trinidad &amp; Tobago.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13-03-2018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Servicio de Envío de Muestra a Costa Rica e Importación Trinidad y Tobago.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INDOCAL-UC-CD-2018-0038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13-03-2018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9771BF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División de Transportación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Servicio de Mantenimiento Camioneta Nissan Frontier Placa EL-07118, la cual presta servicios en los Operativos Técnicos de este INDOCAL.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15-03-2018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Servicio de Envío de Muestra a Estados Unidos.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16-03-2018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Sección de Facturación y Cobros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Servicio de Mantenimiento del Motor Asignado a Mensajería Externa del Área de Cobros de este INDOCAL.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427082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INDOCAL-UC-CD-2018-0041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16-03-2018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9771BF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División de Transportación y Sección de Seguridad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Adquisición de Alimentos y Bebidas para la Seguridad, Chofer del Director y Refrigerios para Diferentes Actividades de este INDOCAL.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427082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INDOCAL-UC-CD-2018-0042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lastRenderedPageBreak/>
              <w:t>22-03-2018 9:20:06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Servicio de Envío de Muestra al Exterior, Trinidad y Tobago.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INDOCAL-UC-CD-2018-0043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22-03-2018 9:40:05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Departamento de Comunicaciones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Adquisición de Una Impresora Multifuncional para ser Utilizada en el Departamento de Comunicaciones de este INDOCAL.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INDOCAL-UC-CD-2018-0044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21-03-2018 10:20:02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Departamento de Calidad en la Gestión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 xml:space="preserve">Adquisición de Software para ser Utilizado en el Departamento de Calidad en la Gestión de este INDOCAL.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INDOCAL-UC-CD-2018-0045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26-03-2018 15:20:02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Departamento de Servicios Generales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Adquisición de 3 Cubetas de Pintura para ser utilizadas en las diferentes áreas de este INDOCAL.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INDOCAL-UC-CD-2018-0047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Directa</w:t>
            </w:r>
          </w:p>
        </w:tc>
      </w:tr>
      <w:tr w:rsidR="006D0D8D" w:rsidRPr="00A73A63" w:rsidTr="001D3B90">
        <w:trPr>
          <w:trHeight w:val="1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27-03-2018 12:31:43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D8D" w:rsidRDefault="006D0D8D" w:rsidP="006D0D8D">
            <w:pPr>
              <w:spacing w:after="0" w:line="240" w:lineRule="auto"/>
              <w:ind w:left="30" w:right="30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9771BF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Departamento de Comunicaciones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F6F6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Servicio de Difusión de las Publicaciones del INDOCAL en la Plataforma Digital de los Medios de Comunicación.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0D8D" w:rsidRPr="00736149" w:rsidRDefault="006D0D8D" w:rsidP="006D0D8D">
            <w:pPr>
              <w:jc w:val="both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736149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INDOCAL-CCC-PEPB-2018-0004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0D8D" w:rsidRPr="006D0D8D" w:rsidRDefault="006D0D8D" w:rsidP="006D0D8D">
            <w:pPr>
              <w:jc w:val="center"/>
              <w:rPr>
                <w:rFonts w:ascii="Arial" w:eastAsia="Times New Roman" w:hAnsi="Arial" w:cs="Arial"/>
                <w:color w:val="000066"/>
                <w:sz w:val="20"/>
                <w:szCs w:val="20"/>
              </w:rPr>
            </w:pPr>
            <w:r w:rsidRPr="006D0D8D">
              <w:rPr>
                <w:rFonts w:ascii="Arial" w:eastAsia="Times New Roman" w:hAnsi="Arial" w:cs="Arial"/>
                <w:color w:val="000066"/>
                <w:sz w:val="20"/>
                <w:szCs w:val="20"/>
              </w:rPr>
              <w:t>Excepción</w:t>
            </w:r>
          </w:p>
        </w:tc>
      </w:tr>
    </w:tbl>
    <w:p w:rsidR="009C3071" w:rsidRPr="00A73A63" w:rsidRDefault="009C3071" w:rsidP="00C82DFD">
      <w:pPr>
        <w:rPr>
          <w:rFonts w:ascii="Arial" w:eastAsia="Times New Roman" w:hAnsi="Arial" w:cs="Arial"/>
          <w:color w:val="000066"/>
          <w:sz w:val="20"/>
          <w:szCs w:val="20"/>
        </w:rPr>
      </w:pPr>
    </w:p>
    <w:sectPr w:rsidR="009C3071" w:rsidRPr="00A73A63" w:rsidSect="00C82DFD">
      <w:pgSz w:w="20160" w:h="12240" w:orient="landscape" w:code="5"/>
      <w:pgMar w:top="993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61C8" w:rsidRPr="00CC3258" w:rsidRDefault="003761C8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endnote>
  <w:endnote w:type="continuationSeparator" w:id="1">
    <w:p w:rsidR="003761C8" w:rsidRPr="00CC3258" w:rsidRDefault="003761C8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61C8" w:rsidRPr="00CC3258" w:rsidRDefault="003761C8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footnote>
  <w:footnote w:type="continuationSeparator" w:id="1">
    <w:p w:rsidR="003761C8" w:rsidRPr="00CC3258" w:rsidRDefault="003761C8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7216D"/>
    <w:rsid w:val="000919A3"/>
    <w:rsid w:val="000D16BC"/>
    <w:rsid w:val="000F4125"/>
    <w:rsid w:val="001358E8"/>
    <w:rsid w:val="00141F33"/>
    <w:rsid w:val="00144F7B"/>
    <w:rsid w:val="001810CB"/>
    <w:rsid w:val="001F52A2"/>
    <w:rsid w:val="00242E1B"/>
    <w:rsid w:val="002B665E"/>
    <w:rsid w:val="002D1A96"/>
    <w:rsid w:val="002E0C77"/>
    <w:rsid w:val="002E3CA7"/>
    <w:rsid w:val="003028C9"/>
    <w:rsid w:val="00317FF8"/>
    <w:rsid w:val="003229E1"/>
    <w:rsid w:val="0037014D"/>
    <w:rsid w:val="00375433"/>
    <w:rsid w:val="003761C8"/>
    <w:rsid w:val="00427082"/>
    <w:rsid w:val="00470F13"/>
    <w:rsid w:val="004A1610"/>
    <w:rsid w:val="004A2FAF"/>
    <w:rsid w:val="004C2CEF"/>
    <w:rsid w:val="00510B53"/>
    <w:rsid w:val="005519AC"/>
    <w:rsid w:val="005A0ADD"/>
    <w:rsid w:val="005B1659"/>
    <w:rsid w:val="005D6498"/>
    <w:rsid w:val="006010FD"/>
    <w:rsid w:val="00627124"/>
    <w:rsid w:val="006A2A5D"/>
    <w:rsid w:val="006B6A73"/>
    <w:rsid w:val="006D0D8D"/>
    <w:rsid w:val="00736149"/>
    <w:rsid w:val="0078767F"/>
    <w:rsid w:val="00791415"/>
    <w:rsid w:val="007B6D06"/>
    <w:rsid w:val="00842F85"/>
    <w:rsid w:val="00896E4F"/>
    <w:rsid w:val="00976AEA"/>
    <w:rsid w:val="009771BF"/>
    <w:rsid w:val="009C3071"/>
    <w:rsid w:val="009D0C19"/>
    <w:rsid w:val="00A04CF9"/>
    <w:rsid w:val="00A550D5"/>
    <w:rsid w:val="00A73A63"/>
    <w:rsid w:val="00AC7E62"/>
    <w:rsid w:val="00B05B92"/>
    <w:rsid w:val="00B309B8"/>
    <w:rsid w:val="00B7216D"/>
    <w:rsid w:val="00B9589F"/>
    <w:rsid w:val="00BC12DA"/>
    <w:rsid w:val="00BC30C0"/>
    <w:rsid w:val="00C07BE8"/>
    <w:rsid w:val="00C3339F"/>
    <w:rsid w:val="00C72E4E"/>
    <w:rsid w:val="00C82DFD"/>
    <w:rsid w:val="00C920DD"/>
    <w:rsid w:val="00C920F4"/>
    <w:rsid w:val="00CC3258"/>
    <w:rsid w:val="00D17D57"/>
    <w:rsid w:val="00D36E54"/>
    <w:rsid w:val="00D40A13"/>
    <w:rsid w:val="00D460DA"/>
    <w:rsid w:val="00D62182"/>
    <w:rsid w:val="00D8655F"/>
    <w:rsid w:val="00DC478C"/>
    <w:rsid w:val="00E052F2"/>
    <w:rsid w:val="00E54E40"/>
    <w:rsid w:val="00F058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A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C07BE8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44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4F7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CC32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C3258"/>
  </w:style>
  <w:style w:type="paragraph" w:styleId="Piedepgina">
    <w:name w:val="footer"/>
    <w:basedOn w:val="Normal"/>
    <w:link w:val="PiedepginaCar"/>
    <w:uiPriority w:val="99"/>
    <w:semiHidden/>
    <w:unhideWhenUsed/>
    <w:rsid w:val="00CC32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C3258"/>
  </w:style>
  <w:style w:type="paragraph" w:styleId="Prrafodelista">
    <w:name w:val="List Paragraph"/>
    <w:basedOn w:val="Normal"/>
    <w:uiPriority w:val="34"/>
    <w:qFormat/>
    <w:rsid w:val="00D17D57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uiPriority w:val="1"/>
    <w:qFormat/>
    <w:rsid w:val="007B6D06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8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99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08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53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812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83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3753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446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142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5944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917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9386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9291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6277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10772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60112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80507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4572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5990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8486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68527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48774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373398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524135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789734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30914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29560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914357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495537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308448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1776919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6673593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0521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95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706</Words>
  <Characters>3889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Natividad Rodriguez</dc:creator>
  <cp:lastModifiedBy>cfrancis</cp:lastModifiedBy>
  <cp:revision>2</cp:revision>
  <cp:lastPrinted>2017-02-09T15:25:00Z</cp:lastPrinted>
  <dcterms:created xsi:type="dcterms:W3CDTF">2018-04-04T17:06:00Z</dcterms:created>
  <dcterms:modified xsi:type="dcterms:W3CDTF">2018-04-04T17:06:00Z</dcterms:modified>
</cp:coreProperties>
</file>