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BE8" w:rsidRDefault="00144F7B" w:rsidP="00C07BE8">
      <w:pPr>
        <w:pStyle w:val="Default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-71120</wp:posOffset>
            </wp:positionH>
            <wp:positionV relativeFrom="paragraph">
              <wp:posOffset>91440</wp:posOffset>
            </wp:positionV>
            <wp:extent cx="1362075" cy="1285875"/>
            <wp:effectExtent l="19050" t="0" r="9525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A0ADD" w:rsidRDefault="00144F7B" w:rsidP="009C3071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8329930</wp:posOffset>
            </wp:positionH>
            <wp:positionV relativeFrom="paragraph">
              <wp:posOffset>160655</wp:posOffset>
            </wp:positionV>
            <wp:extent cx="1362075" cy="847725"/>
            <wp:effectExtent l="19050" t="0" r="9525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44F7B">
        <w:rPr>
          <w:b/>
          <w:bCs/>
          <w:sz w:val="28"/>
          <w:szCs w:val="28"/>
        </w:rPr>
        <w:t xml:space="preserve"> </w:t>
      </w:r>
      <w:r w:rsidR="00C07BE8">
        <w:rPr>
          <w:b/>
          <w:bCs/>
          <w:sz w:val="28"/>
          <w:szCs w:val="28"/>
        </w:rPr>
        <w:t>Instituto Dominicano para la Calidad</w:t>
      </w:r>
    </w:p>
    <w:p w:rsidR="00C07BE8" w:rsidRDefault="00C07BE8" w:rsidP="009C3071">
      <w:pPr>
        <w:jc w:val="center"/>
        <w:rPr>
          <w:sz w:val="23"/>
          <w:szCs w:val="23"/>
        </w:rPr>
      </w:pPr>
      <w:r>
        <w:rPr>
          <w:sz w:val="23"/>
          <w:szCs w:val="23"/>
        </w:rPr>
        <w:t>Creada Mediante la Ley 166-12 de Fecha 12 de Julio del 2012</w:t>
      </w:r>
    </w:p>
    <w:p w:rsidR="00C07BE8" w:rsidRDefault="00C07BE8" w:rsidP="009C3071">
      <w:pPr>
        <w:jc w:val="center"/>
        <w:rPr>
          <w:i/>
          <w:iCs/>
          <w:sz w:val="23"/>
          <w:szCs w:val="23"/>
        </w:rPr>
      </w:pPr>
      <w:r>
        <w:rPr>
          <w:i/>
          <w:iCs/>
          <w:sz w:val="23"/>
          <w:szCs w:val="23"/>
        </w:rPr>
        <w:t xml:space="preserve">¨Año del </w:t>
      </w:r>
      <w:r w:rsidR="00D460DA">
        <w:rPr>
          <w:i/>
          <w:iCs/>
          <w:sz w:val="23"/>
          <w:szCs w:val="23"/>
        </w:rPr>
        <w:t>Desarrollo Agroforestal</w:t>
      </w:r>
      <w:r>
        <w:rPr>
          <w:i/>
          <w:iCs/>
          <w:sz w:val="23"/>
          <w:szCs w:val="23"/>
        </w:rPr>
        <w:t>¨</w:t>
      </w:r>
    </w:p>
    <w:p w:rsidR="006B6A73" w:rsidRDefault="009C3071" w:rsidP="00144F7B">
      <w:pPr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Compras y Contrataciones </w:t>
      </w:r>
    </w:p>
    <w:p w:rsidR="009C3071" w:rsidRDefault="000449F2" w:rsidP="00144F7B">
      <w:pPr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Mes de </w:t>
      </w:r>
      <w:r w:rsidR="001B53D0">
        <w:rPr>
          <w:b/>
          <w:bCs/>
          <w:sz w:val="23"/>
          <w:szCs w:val="23"/>
        </w:rPr>
        <w:t>Diciembre</w:t>
      </w:r>
      <w:r w:rsidR="00D460DA">
        <w:rPr>
          <w:b/>
          <w:bCs/>
          <w:sz w:val="23"/>
          <w:szCs w:val="23"/>
        </w:rPr>
        <w:t xml:space="preserve"> del Año 2017</w:t>
      </w:r>
    </w:p>
    <w:p w:rsidR="009C3071" w:rsidRDefault="009C3071" w:rsidP="009C3071">
      <w:pPr>
        <w:pStyle w:val="Default"/>
      </w:pPr>
    </w:p>
    <w:tbl>
      <w:tblPr>
        <w:tblW w:w="181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4252"/>
        <w:gridCol w:w="4820"/>
        <w:gridCol w:w="2835"/>
        <w:gridCol w:w="2326"/>
        <w:gridCol w:w="2352"/>
      </w:tblGrid>
      <w:tr w:rsidR="007B6D06" w:rsidTr="001B53D0">
        <w:trPr>
          <w:trHeight w:val="270"/>
        </w:trPr>
        <w:tc>
          <w:tcPr>
            <w:tcW w:w="1526" w:type="dxa"/>
            <w:shd w:val="clear" w:color="auto" w:fill="4F81BD" w:themeFill="accent1"/>
          </w:tcPr>
          <w:p w:rsidR="007B6D06" w:rsidRPr="009C3071" w:rsidRDefault="007B6D06" w:rsidP="009C3071">
            <w:pPr>
              <w:pStyle w:val="Default"/>
              <w:jc w:val="center"/>
              <w:rPr>
                <w:color w:val="FFFFFF" w:themeColor="background1"/>
              </w:rPr>
            </w:pPr>
            <w:r w:rsidRPr="009C3071">
              <w:rPr>
                <w:b/>
                <w:bCs/>
                <w:color w:val="FFFFFF" w:themeColor="background1"/>
              </w:rPr>
              <w:t>Fecha</w:t>
            </w:r>
          </w:p>
        </w:tc>
        <w:tc>
          <w:tcPr>
            <w:tcW w:w="4252" w:type="dxa"/>
            <w:shd w:val="clear" w:color="auto" w:fill="4F81BD" w:themeFill="accent1"/>
          </w:tcPr>
          <w:p w:rsidR="007B6D06" w:rsidRPr="009C3071" w:rsidRDefault="007B6D06" w:rsidP="009C3071">
            <w:pPr>
              <w:pStyle w:val="Default"/>
              <w:jc w:val="center"/>
              <w:rPr>
                <w:b/>
                <w:bCs/>
                <w:color w:val="FFFFFF" w:themeColor="background1"/>
              </w:rPr>
            </w:pPr>
            <w:r w:rsidRPr="009C3071">
              <w:rPr>
                <w:b/>
                <w:bCs/>
                <w:color w:val="FFFFFF" w:themeColor="background1"/>
              </w:rPr>
              <w:t>Dirección/ Departamento/</w:t>
            </w:r>
          </w:p>
          <w:p w:rsidR="007B6D06" w:rsidRPr="009C3071" w:rsidRDefault="007B6D06" w:rsidP="009C3071">
            <w:pPr>
              <w:pStyle w:val="Default"/>
              <w:jc w:val="center"/>
              <w:rPr>
                <w:color w:val="FFFFFF" w:themeColor="background1"/>
              </w:rPr>
            </w:pPr>
            <w:r w:rsidRPr="009C3071">
              <w:rPr>
                <w:b/>
                <w:bCs/>
                <w:color w:val="FFFFFF" w:themeColor="background1"/>
              </w:rPr>
              <w:t>División/Unidad</w:t>
            </w:r>
          </w:p>
        </w:tc>
        <w:tc>
          <w:tcPr>
            <w:tcW w:w="4820" w:type="dxa"/>
            <w:shd w:val="clear" w:color="auto" w:fill="4F81BD" w:themeFill="accent1"/>
          </w:tcPr>
          <w:p w:rsidR="007B6D06" w:rsidRPr="009C3071" w:rsidRDefault="007B6D06" w:rsidP="00144F7B">
            <w:pPr>
              <w:pStyle w:val="Default"/>
              <w:jc w:val="center"/>
              <w:rPr>
                <w:color w:val="FFFFFF" w:themeColor="background1"/>
              </w:rPr>
            </w:pPr>
            <w:r w:rsidRPr="009C3071">
              <w:rPr>
                <w:b/>
                <w:bCs/>
                <w:color w:val="FFFFFF" w:themeColor="background1"/>
              </w:rPr>
              <w:t>Descripción bienes o Servicios</w:t>
            </w:r>
          </w:p>
        </w:tc>
        <w:tc>
          <w:tcPr>
            <w:tcW w:w="2835" w:type="dxa"/>
            <w:shd w:val="clear" w:color="auto" w:fill="4F81BD" w:themeFill="accent1"/>
          </w:tcPr>
          <w:p w:rsidR="007B6D06" w:rsidRPr="009C3071" w:rsidRDefault="007B6D06" w:rsidP="00144F7B">
            <w:pPr>
              <w:pStyle w:val="Default"/>
              <w:jc w:val="center"/>
              <w:rPr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Referencia</w:t>
            </w:r>
          </w:p>
        </w:tc>
        <w:tc>
          <w:tcPr>
            <w:tcW w:w="2326" w:type="dxa"/>
            <w:shd w:val="clear" w:color="auto" w:fill="4F81BD" w:themeFill="accent1"/>
          </w:tcPr>
          <w:p w:rsidR="007B6D06" w:rsidRDefault="007B6D06" w:rsidP="00144F7B">
            <w:pPr>
              <w:pStyle w:val="Default"/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Modalidad</w:t>
            </w:r>
          </w:p>
        </w:tc>
        <w:tc>
          <w:tcPr>
            <w:tcW w:w="2352" w:type="dxa"/>
            <w:shd w:val="clear" w:color="auto" w:fill="4F81BD" w:themeFill="accent1"/>
          </w:tcPr>
          <w:p w:rsidR="007B6D06" w:rsidRDefault="007B6D06" w:rsidP="00144F7B">
            <w:pPr>
              <w:pStyle w:val="Default"/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Monto en RD$</w:t>
            </w:r>
          </w:p>
        </w:tc>
      </w:tr>
      <w:tr w:rsidR="000449F2" w:rsidTr="001B53D0">
        <w:trPr>
          <w:trHeight w:val="120"/>
        </w:trPr>
        <w:tc>
          <w:tcPr>
            <w:tcW w:w="1526" w:type="dxa"/>
            <w:vAlign w:val="center"/>
          </w:tcPr>
          <w:p w:rsidR="000449F2" w:rsidRDefault="001B53D0" w:rsidP="001B53D0">
            <w:pPr>
              <w:ind w:left="30" w:right="30"/>
              <w:jc w:val="center"/>
              <w:rPr>
                <w:rFonts w:ascii="Arial" w:hAnsi="Arial" w:cs="Arial"/>
                <w:color w:val="000066"/>
                <w:sz w:val="20"/>
                <w:szCs w:val="20"/>
              </w:rPr>
            </w:pPr>
            <w:r>
              <w:rPr>
                <w:rFonts w:ascii="Arial" w:hAnsi="Arial" w:cs="Arial"/>
                <w:color w:val="000066"/>
                <w:sz w:val="20"/>
                <w:szCs w:val="20"/>
              </w:rPr>
              <w:t>01</w:t>
            </w:r>
            <w:r w:rsidR="000449F2">
              <w:rPr>
                <w:rFonts w:ascii="Arial" w:hAnsi="Arial" w:cs="Arial"/>
                <w:color w:val="000066"/>
                <w:sz w:val="20"/>
                <w:szCs w:val="20"/>
              </w:rPr>
              <w:t>/</w:t>
            </w:r>
            <w:r>
              <w:rPr>
                <w:rFonts w:ascii="Arial" w:hAnsi="Arial" w:cs="Arial"/>
                <w:color w:val="000066"/>
                <w:sz w:val="20"/>
                <w:szCs w:val="20"/>
              </w:rPr>
              <w:t>12</w:t>
            </w:r>
            <w:r w:rsidR="000449F2">
              <w:rPr>
                <w:rFonts w:ascii="Arial" w:hAnsi="Arial" w:cs="Arial"/>
                <w:color w:val="000066"/>
                <w:sz w:val="20"/>
                <w:szCs w:val="20"/>
              </w:rPr>
              <w:t>/2017</w:t>
            </w:r>
          </w:p>
        </w:tc>
        <w:tc>
          <w:tcPr>
            <w:tcW w:w="4252" w:type="dxa"/>
            <w:vAlign w:val="center"/>
          </w:tcPr>
          <w:p w:rsidR="000449F2" w:rsidRDefault="001B53D0" w:rsidP="000449F2">
            <w:pPr>
              <w:ind w:left="30" w:right="30"/>
              <w:rPr>
                <w:rFonts w:ascii="Arial" w:hAnsi="Arial" w:cs="Arial"/>
                <w:color w:val="000066"/>
                <w:sz w:val="20"/>
                <w:szCs w:val="20"/>
              </w:rPr>
            </w:pPr>
            <w:r>
              <w:rPr>
                <w:rFonts w:ascii="Arial" w:hAnsi="Arial" w:cs="Arial"/>
                <w:color w:val="000066"/>
                <w:sz w:val="20"/>
                <w:szCs w:val="20"/>
              </w:rPr>
              <w:t>Departamento de Recursos Humanos</w:t>
            </w:r>
          </w:p>
        </w:tc>
        <w:bookmarkStart w:id="0" w:name="lnkComparativeAnalysisViewLink_0"/>
        <w:tc>
          <w:tcPr>
            <w:tcW w:w="4820" w:type="dxa"/>
            <w:vAlign w:val="center"/>
          </w:tcPr>
          <w:p w:rsidR="000449F2" w:rsidRDefault="004D180F">
            <w:pPr>
              <w:ind w:left="30" w:right="30"/>
              <w:rPr>
                <w:rFonts w:ascii="Arial" w:hAnsi="Arial" w:cs="Arial"/>
                <w:color w:val="000066"/>
                <w:sz w:val="20"/>
                <w:szCs w:val="20"/>
              </w:rPr>
            </w:pPr>
            <w:r w:rsidRPr="001B53D0">
              <w:rPr>
                <w:rFonts w:ascii="Arial" w:hAnsi="Arial" w:cs="Arial"/>
                <w:color w:val="000066"/>
                <w:sz w:val="20"/>
                <w:szCs w:val="20"/>
              </w:rPr>
              <w:fldChar w:fldCharType="begin"/>
            </w:r>
            <w:r w:rsidR="001B53D0" w:rsidRPr="001B53D0">
              <w:rPr>
                <w:rFonts w:ascii="Arial" w:hAnsi="Arial" w:cs="Arial"/>
                <w:color w:val="000066"/>
                <w:sz w:val="20"/>
                <w:szCs w:val="20"/>
              </w:rPr>
              <w:instrText xml:space="preserve"> HYPERLINK "javascript:void(0);" </w:instrText>
            </w:r>
            <w:r w:rsidRPr="001B53D0">
              <w:rPr>
                <w:rFonts w:ascii="Arial" w:hAnsi="Arial" w:cs="Arial"/>
                <w:color w:val="000066"/>
                <w:sz w:val="20"/>
                <w:szCs w:val="20"/>
              </w:rPr>
              <w:fldChar w:fldCharType="separate"/>
            </w:r>
            <w:r w:rsidR="001B53D0" w:rsidRPr="001B53D0">
              <w:rPr>
                <w:rFonts w:ascii="Arial" w:hAnsi="Arial" w:cs="Arial"/>
                <w:color w:val="000066"/>
                <w:sz w:val="20"/>
                <w:szCs w:val="20"/>
              </w:rPr>
              <w:t xml:space="preserve">Servicio de </w:t>
            </w:r>
            <w:r w:rsidR="001B53D0">
              <w:rPr>
                <w:rFonts w:ascii="Arial" w:hAnsi="Arial" w:cs="Arial"/>
                <w:color w:val="000066"/>
                <w:sz w:val="20"/>
                <w:szCs w:val="20"/>
              </w:rPr>
              <w:t xml:space="preserve">Organización de </w:t>
            </w:r>
            <w:r w:rsidR="001B53D0" w:rsidRPr="001B53D0">
              <w:rPr>
                <w:rFonts w:ascii="Arial" w:hAnsi="Arial" w:cs="Arial"/>
                <w:color w:val="000066"/>
                <w:sz w:val="20"/>
                <w:szCs w:val="20"/>
              </w:rPr>
              <w:t>Evento para la Realización de las Festividades Navideñas para el Personal de este INDOCAL</w:t>
            </w:r>
            <w:r w:rsidRPr="001B53D0">
              <w:rPr>
                <w:rFonts w:ascii="Arial" w:hAnsi="Arial" w:cs="Arial"/>
                <w:color w:val="000066"/>
                <w:sz w:val="20"/>
                <w:szCs w:val="20"/>
              </w:rPr>
              <w:fldChar w:fldCharType="end"/>
            </w:r>
            <w:bookmarkEnd w:id="0"/>
            <w:r w:rsidR="001B53D0">
              <w:rPr>
                <w:rFonts w:ascii="Arial" w:hAnsi="Arial" w:cs="Arial"/>
                <w:color w:val="000066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0449F2" w:rsidRDefault="001B53D0" w:rsidP="001B53D0">
            <w:pPr>
              <w:ind w:left="30" w:right="30"/>
              <w:jc w:val="center"/>
              <w:rPr>
                <w:rFonts w:ascii="Arial" w:hAnsi="Arial" w:cs="Arial"/>
                <w:color w:val="000066"/>
                <w:sz w:val="20"/>
                <w:szCs w:val="20"/>
              </w:rPr>
            </w:pPr>
            <w:r>
              <w:rPr>
                <w:rFonts w:ascii="Arial" w:hAnsi="Arial" w:cs="Arial"/>
                <w:color w:val="000066"/>
                <w:sz w:val="20"/>
                <w:szCs w:val="20"/>
              </w:rPr>
              <w:t>INDOCAL-CM-2017-0011</w:t>
            </w:r>
          </w:p>
        </w:tc>
        <w:tc>
          <w:tcPr>
            <w:tcW w:w="2326" w:type="dxa"/>
            <w:vAlign w:val="center"/>
          </w:tcPr>
          <w:p w:rsidR="000449F2" w:rsidRDefault="001B53D0" w:rsidP="000449F2">
            <w:pPr>
              <w:ind w:left="30" w:right="30"/>
              <w:jc w:val="center"/>
              <w:rPr>
                <w:rFonts w:ascii="Arial" w:hAnsi="Arial" w:cs="Arial"/>
                <w:color w:val="000066"/>
                <w:sz w:val="20"/>
                <w:szCs w:val="20"/>
              </w:rPr>
            </w:pPr>
            <w:r>
              <w:rPr>
                <w:rFonts w:ascii="Arial" w:hAnsi="Arial" w:cs="Arial"/>
                <w:color w:val="000066"/>
                <w:sz w:val="20"/>
                <w:szCs w:val="20"/>
              </w:rPr>
              <w:t xml:space="preserve">Compra </w:t>
            </w:r>
            <w:r w:rsidR="000449F2">
              <w:rPr>
                <w:rFonts w:ascii="Arial" w:hAnsi="Arial" w:cs="Arial"/>
                <w:color w:val="000066"/>
                <w:sz w:val="20"/>
                <w:szCs w:val="20"/>
              </w:rPr>
              <w:t>Menor</w:t>
            </w:r>
          </w:p>
        </w:tc>
        <w:tc>
          <w:tcPr>
            <w:tcW w:w="2352" w:type="dxa"/>
            <w:vAlign w:val="center"/>
          </w:tcPr>
          <w:p w:rsidR="000449F2" w:rsidRDefault="001B53D0" w:rsidP="000449F2">
            <w:pPr>
              <w:ind w:left="30" w:right="30"/>
              <w:jc w:val="center"/>
              <w:rPr>
                <w:rFonts w:ascii="Arial" w:hAnsi="Arial" w:cs="Arial"/>
                <w:color w:val="000066"/>
                <w:sz w:val="20"/>
                <w:szCs w:val="20"/>
              </w:rPr>
            </w:pPr>
            <w:r>
              <w:rPr>
                <w:rFonts w:ascii="Arial" w:hAnsi="Arial" w:cs="Arial"/>
                <w:color w:val="000066"/>
                <w:sz w:val="20"/>
                <w:szCs w:val="20"/>
              </w:rPr>
              <w:t>647,522.14</w:t>
            </w:r>
          </w:p>
        </w:tc>
      </w:tr>
      <w:tr w:rsidR="00440A33" w:rsidTr="001B53D0">
        <w:trPr>
          <w:trHeight w:val="120"/>
        </w:trPr>
        <w:tc>
          <w:tcPr>
            <w:tcW w:w="13433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440A33" w:rsidRPr="001B53D0" w:rsidRDefault="00440A33" w:rsidP="00800581">
            <w:pPr>
              <w:jc w:val="center"/>
              <w:rPr>
                <w:rFonts w:ascii="Arial" w:hAnsi="Arial" w:cs="Arial"/>
                <w:color w:val="000066"/>
                <w:sz w:val="20"/>
                <w:szCs w:val="20"/>
              </w:rPr>
            </w:pPr>
          </w:p>
        </w:tc>
        <w:tc>
          <w:tcPr>
            <w:tcW w:w="2326" w:type="dxa"/>
            <w:tcBorders>
              <w:left w:val="single" w:sz="4" w:space="0" w:color="auto"/>
            </w:tcBorders>
          </w:tcPr>
          <w:p w:rsidR="00440A33" w:rsidRPr="001B53D0" w:rsidRDefault="00440A33" w:rsidP="00800581">
            <w:pPr>
              <w:jc w:val="center"/>
              <w:rPr>
                <w:rFonts w:ascii="Arial" w:hAnsi="Arial" w:cs="Arial"/>
                <w:color w:val="000066"/>
                <w:sz w:val="20"/>
                <w:szCs w:val="20"/>
              </w:rPr>
            </w:pPr>
            <w:r w:rsidRPr="001B53D0">
              <w:rPr>
                <w:rFonts w:ascii="Arial" w:hAnsi="Arial" w:cs="Arial"/>
                <w:color w:val="000066"/>
                <w:sz w:val="20"/>
                <w:szCs w:val="20"/>
              </w:rPr>
              <w:t>Total General RD$</w:t>
            </w:r>
          </w:p>
        </w:tc>
        <w:tc>
          <w:tcPr>
            <w:tcW w:w="2352" w:type="dxa"/>
          </w:tcPr>
          <w:p w:rsidR="00440A33" w:rsidRPr="00542EF2" w:rsidRDefault="001B53D0" w:rsidP="00800581">
            <w:pPr>
              <w:jc w:val="center"/>
              <w:rPr>
                <w:rFonts w:ascii="Cambria" w:hAnsi="Cambria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66"/>
                <w:sz w:val="20"/>
                <w:szCs w:val="20"/>
              </w:rPr>
              <w:t>647,522.14</w:t>
            </w:r>
          </w:p>
        </w:tc>
      </w:tr>
    </w:tbl>
    <w:p w:rsidR="009C3071" w:rsidRDefault="009C3071" w:rsidP="00C82DFD">
      <w:pPr>
        <w:rPr>
          <w:b/>
          <w:bCs/>
          <w:sz w:val="23"/>
          <w:szCs w:val="23"/>
        </w:rPr>
      </w:pPr>
    </w:p>
    <w:sectPr w:rsidR="009C3071" w:rsidSect="00C82DFD">
      <w:pgSz w:w="20160" w:h="12240" w:orient="landscape" w:code="5"/>
      <w:pgMar w:top="993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1508" w:rsidRPr="00CC3258" w:rsidRDefault="00711508" w:rsidP="00CC3258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separator/>
      </w:r>
    </w:p>
  </w:endnote>
  <w:endnote w:type="continuationSeparator" w:id="0">
    <w:p w:rsidR="00711508" w:rsidRPr="00CC3258" w:rsidRDefault="00711508" w:rsidP="00CC3258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1508" w:rsidRPr="00CC3258" w:rsidRDefault="00711508" w:rsidP="00CC3258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separator/>
      </w:r>
    </w:p>
  </w:footnote>
  <w:footnote w:type="continuationSeparator" w:id="0">
    <w:p w:rsidR="00711508" w:rsidRPr="00CC3258" w:rsidRDefault="00711508" w:rsidP="00CC3258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7216D"/>
    <w:rsid w:val="000350FF"/>
    <w:rsid w:val="000449F2"/>
    <w:rsid w:val="0004631E"/>
    <w:rsid w:val="00081967"/>
    <w:rsid w:val="000D16BC"/>
    <w:rsid w:val="001358E8"/>
    <w:rsid w:val="00144F7B"/>
    <w:rsid w:val="001810CB"/>
    <w:rsid w:val="001B53D0"/>
    <w:rsid w:val="001F52A2"/>
    <w:rsid w:val="00242E1B"/>
    <w:rsid w:val="002B665E"/>
    <w:rsid w:val="002D1A96"/>
    <w:rsid w:val="002E3CA7"/>
    <w:rsid w:val="003028C9"/>
    <w:rsid w:val="00317FF8"/>
    <w:rsid w:val="00325F75"/>
    <w:rsid w:val="003B4EC4"/>
    <w:rsid w:val="00434730"/>
    <w:rsid w:val="00440A33"/>
    <w:rsid w:val="004A1610"/>
    <w:rsid w:val="004D180F"/>
    <w:rsid w:val="00510B53"/>
    <w:rsid w:val="00517CB8"/>
    <w:rsid w:val="00542EF2"/>
    <w:rsid w:val="005A0ADD"/>
    <w:rsid w:val="005B1659"/>
    <w:rsid w:val="005D6498"/>
    <w:rsid w:val="00627124"/>
    <w:rsid w:val="00663D44"/>
    <w:rsid w:val="006A2A5D"/>
    <w:rsid w:val="006B6A73"/>
    <w:rsid w:val="006D4C3F"/>
    <w:rsid w:val="00711508"/>
    <w:rsid w:val="00762110"/>
    <w:rsid w:val="00791415"/>
    <w:rsid w:val="007A243C"/>
    <w:rsid w:val="007B6D06"/>
    <w:rsid w:val="008F59E9"/>
    <w:rsid w:val="00942EE9"/>
    <w:rsid w:val="009A0020"/>
    <w:rsid w:val="009C3071"/>
    <w:rsid w:val="00A04CF9"/>
    <w:rsid w:val="00B011E8"/>
    <w:rsid w:val="00B309B8"/>
    <w:rsid w:val="00B7216D"/>
    <w:rsid w:val="00B9589F"/>
    <w:rsid w:val="00BC5154"/>
    <w:rsid w:val="00C07BE8"/>
    <w:rsid w:val="00C42137"/>
    <w:rsid w:val="00C82DFD"/>
    <w:rsid w:val="00CC3258"/>
    <w:rsid w:val="00D17D57"/>
    <w:rsid w:val="00D33425"/>
    <w:rsid w:val="00D40A13"/>
    <w:rsid w:val="00D460DA"/>
    <w:rsid w:val="00D8655F"/>
    <w:rsid w:val="00DC478C"/>
    <w:rsid w:val="00E052F2"/>
    <w:rsid w:val="00E54E40"/>
    <w:rsid w:val="00EE76BF"/>
    <w:rsid w:val="00F058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DO" w:eastAsia="es-D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0AD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C07BE8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44F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44F7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CC325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C3258"/>
  </w:style>
  <w:style w:type="paragraph" w:styleId="Piedepgina">
    <w:name w:val="footer"/>
    <w:basedOn w:val="Normal"/>
    <w:link w:val="PiedepginaCar"/>
    <w:uiPriority w:val="99"/>
    <w:semiHidden/>
    <w:unhideWhenUsed/>
    <w:rsid w:val="00CC325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C3258"/>
  </w:style>
  <w:style w:type="paragraph" w:styleId="Prrafodelista">
    <w:name w:val="List Paragraph"/>
    <w:basedOn w:val="Normal"/>
    <w:uiPriority w:val="34"/>
    <w:qFormat/>
    <w:rsid w:val="00D17D57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inespaciado">
    <w:name w:val="No Spacing"/>
    <w:uiPriority w:val="1"/>
    <w:qFormat/>
    <w:rsid w:val="007B6D06"/>
    <w:pPr>
      <w:spacing w:after="0" w:line="240" w:lineRule="auto"/>
    </w:pPr>
    <w:rPr>
      <w:rFonts w:eastAsiaTheme="minorHAnsi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1B53D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889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99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808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530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7812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6833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3753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8446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31426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59441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09173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93860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92918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62770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210772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660112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80507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45722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959909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84863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868527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648774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3733987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5241358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7897343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530914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4295603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79143574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495537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93084489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51776919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96673593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0521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2C5E75-0A35-4FCB-BDBE-8A13D331EE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Natividad Rodriguez</dc:creator>
  <cp:lastModifiedBy>Natividad Rodriguez</cp:lastModifiedBy>
  <cp:revision>2</cp:revision>
  <cp:lastPrinted>2017-02-09T15:25:00Z</cp:lastPrinted>
  <dcterms:created xsi:type="dcterms:W3CDTF">2018-01-08T16:17:00Z</dcterms:created>
  <dcterms:modified xsi:type="dcterms:W3CDTF">2018-01-08T16:17:00Z</dcterms:modified>
</cp:coreProperties>
</file>